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429" w:rsidRPr="0034034E" w:rsidRDefault="004B6A8B" w:rsidP="0034034E">
      <w:pPr>
        <w:spacing w:after="0"/>
        <w:rPr>
          <w:rFonts w:ascii="Segoe UI" w:hAnsi="Segoe UI" w:cs="Segoe UI"/>
          <w:b/>
          <w:sz w:val="20"/>
        </w:rPr>
      </w:pPr>
      <w:r w:rsidRPr="0034034E">
        <w:rPr>
          <w:rFonts w:ascii="Segoe UI" w:hAnsi="Segoe UI" w:cs="Segoe UI"/>
          <w:b/>
          <w:sz w:val="20"/>
        </w:rPr>
        <w:t xml:space="preserve">IT Applications Unit 3, AOS </w:t>
      </w:r>
      <w:r w:rsidR="000B2C33" w:rsidRPr="0034034E">
        <w:rPr>
          <w:rFonts w:ascii="Segoe UI" w:hAnsi="Segoe UI" w:cs="Segoe UI"/>
          <w:b/>
          <w:sz w:val="20"/>
        </w:rPr>
        <w:t>2, Organisations and Data Management</w:t>
      </w:r>
    </w:p>
    <w:p w:rsidR="001E0920" w:rsidRPr="0034034E" w:rsidRDefault="00F20E6A" w:rsidP="0034034E">
      <w:pPr>
        <w:spacing w:after="0"/>
        <w:rPr>
          <w:rFonts w:ascii="Segoe UI" w:hAnsi="Segoe UI" w:cs="Segoe UI"/>
          <w:b/>
          <w:sz w:val="20"/>
        </w:rPr>
      </w:pPr>
      <w:r w:rsidRPr="0034034E">
        <w:rPr>
          <w:rFonts w:ascii="Segoe UI" w:hAnsi="Segoe UI" w:cs="Segoe UI"/>
          <w:b/>
          <w:sz w:val="20"/>
        </w:rPr>
        <w:t>Database Design Tools, p 106</w:t>
      </w:r>
    </w:p>
    <w:p w:rsidR="0034034E" w:rsidRDefault="0034034E" w:rsidP="0034034E">
      <w:pPr>
        <w:spacing w:after="0"/>
        <w:rPr>
          <w:rFonts w:ascii="Segoe UI" w:hAnsi="Segoe UI" w:cs="Segoe UI"/>
          <w:b/>
          <w:sz w:val="20"/>
        </w:rPr>
      </w:pPr>
    </w:p>
    <w:p w:rsidR="00D83F16" w:rsidRPr="0034034E" w:rsidRDefault="00F20E6A" w:rsidP="0034034E">
      <w:pPr>
        <w:spacing w:after="0"/>
        <w:rPr>
          <w:rFonts w:ascii="Segoe UI" w:hAnsi="Segoe UI" w:cs="Segoe UI"/>
          <w:b/>
          <w:color w:val="FF0000"/>
          <w:sz w:val="20"/>
        </w:rPr>
      </w:pPr>
      <w:r w:rsidRPr="0034034E">
        <w:rPr>
          <w:rFonts w:ascii="Segoe UI" w:hAnsi="Segoe UI" w:cs="Segoe UI"/>
          <w:b/>
          <w:color w:val="FF0000"/>
          <w:sz w:val="20"/>
        </w:rPr>
        <w:t>Naming Conventions</w:t>
      </w:r>
    </w:p>
    <w:p w:rsidR="00F20E6A" w:rsidRPr="0034034E" w:rsidRDefault="00F20E6A" w:rsidP="00343B0D">
      <w:pPr>
        <w:numPr>
          <w:ilvl w:val="0"/>
          <w:numId w:val="24"/>
        </w:numPr>
        <w:spacing w:after="0"/>
        <w:ind w:left="284" w:hanging="284"/>
        <w:rPr>
          <w:rFonts w:ascii="Segoe UI" w:hAnsi="Segoe UI" w:cs="Segoe UI"/>
          <w:b/>
          <w:sz w:val="20"/>
        </w:rPr>
      </w:pPr>
      <w:r w:rsidRPr="0034034E">
        <w:rPr>
          <w:rFonts w:ascii="Segoe UI" w:hAnsi="Segoe UI" w:cs="Segoe UI"/>
          <w:b/>
          <w:sz w:val="20"/>
        </w:rPr>
        <w:t>List the naming conventions that can be applied to a database.</w:t>
      </w:r>
    </w:p>
    <w:p w:rsidR="0034034E" w:rsidRDefault="004C4BAE" w:rsidP="00343B0D">
      <w:pPr>
        <w:numPr>
          <w:ilvl w:val="0"/>
          <w:numId w:val="32"/>
        </w:numPr>
        <w:spacing w:after="0"/>
        <w:rPr>
          <w:rFonts w:ascii="Segoe UI" w:hAnsi="Segoe UI" w:cs="Segoe UI"/>
          <w:sz w:val="20"/>
        </w:rPr>
      </w:pPr>
      <w:r>
        <w:rPr>
          <w:rFonts w:ascii="Segoe UI" w:hAnsi="Segoe UI" w:cs="Segoe UI"/>
          <w:sz w:val="20"/>
        </w:rPr>
        <w:t xml:space="preserve">Table: </w:t>
      </w:r>
      <w:proofErr w:type="spellStart"/>
      <w:r w:rsidR="00343B0D">
        <w:rPr>
          <w:rFonts w:ascii="Segoe UI" w:hAnsi="Segoe UI" w:cs="Segoe UI"/>
          <w:sz w:val="20"/>
        </w:rPr>
        <w:t>tbl</w:t>
      </w:r>
      <w:proofErr w:type="spellEnd"/>
    </w:p>
    <w:p w:rsidR="00343B0D" w:rsidRDefault="004C4BAE" w:rsidP="00343B0D">
      <w:pPr>
        <w:numPr>
          <w:ilvl w:val="0"/>
          <w:numId w:val="32"/>
        </w:numPr>
        <w:spacing w:after="0"/>
        <w:rPr>
          <w:rFonts w:ascii="Segoe UI" w:hAnsi="Segoe UI" w:cs="Segoe UI"/>
          <w:sz w:val="20"/>
        </w:rPr>
      </w:pPr>
      <w:r>
        <w:rPr>
          <w:rFonts w:ascii="Segoe UI" w:hAnsi="Segoe UI" w:cs="Segoe UI"/>
          <w:sz w:val="20"/>
        </w:rPr>
        <w:t xml:space="preserve">Customer: </w:t>
      </w:r>
      <w:proofErr w:type="spellStart"/>
      <w:r w:rsidR="00343B0D">
        <w:rPr>
          <w:rFonts w:ascii="Segoe UI" w:hAnsi="Segoe UI" w:cs="Segoe UI"/>
          <w:sz w:val="20"/>
        </w:rPr>
        <w:t>cus</w:t>
      </w:r>
      <w:proofErr w:type="spellEnd"/>
    </w:p>
    <w:p w:rsidR="00343B0D" w:rsidRDefault="004C4BAE" w:rsidP="00343B0D">
      <w:pPr>
        <w:numPr>
          <w:ilvl w:val="0"/>
          <w:numId w:val="32"/>
        </w:numPr>
        <w:spacing w:after="0"/>
        <w:rPr>
          <w:rFonts w:ascii="Segoe UI" w:hAnsi="Segoe UI" w:cs="Segoe UI"/>
          <w:sz w:val="20"/>
        </w:rPr>
      </w:pPr>
      <w:r>
        <w:rPr>
          <w:rFonts w:ascii="Segoe UI" w:hAnsi="Segoe UI" w:cs="Segoe UI"/>
          <w:sz w:val="20"/>
        </w:rPr>
        <w:t xml:space="preserve">Queries: </w:t>
      </w:r>
      <w:proofErr w:type="spellStart"/>
      <w:r w:rsidR="00343B0D">
        <w:rPr>
          <w:rFonts w:ascii="Segoe UI" w:hAnsi="Segoe UI" w:cs="Segoe UI"/>
          <w:sz w:val="20"/>
        </w:rPr>
        <w:t>qry</w:t>
      </w:r>
      <w:proofErr w:type="spellEnd"/>
    </w:p>
    <w:p w:rsidR="00343B0D" w:rsidRPr="004C4BAE" w:rsidRDefault="004C4BAE" w:rsidP="004C4BAE">
      <w:pPr>
        <w:numPr>
          <w:ilvl w:val="0"/>
          <w:numId w:val="32"/>
        </w:numPr>
        <w:spacing w:after="0"/>
        <w:rPr>
          <w:rFonts w:ascii="Segoe UI" w:hAnsi="Segoe UI" w:cs="Segoe UI"/>
          <w:sz w:val="20"/>
        </w:rPr>
      </w:pPr>
      <w:r>
        <w:rPr>
          <w:rFonts w:ascii="Segoe UI" w:hAnsi="Segoe UI" w:cs="Segoe UI"/>
          <w:sz w:val="20"/>
        </w:rPr>
        <w:t xml:space="preserve">Forms: </w:t>
      </w:r>
      <w:proofErr w:type="spellStart"/>
      <w:r w:rsidR="00343B0D" w:rsidRPr="004C4BAE">
        <w:rPr>
          <w:rFonts w:ascii="Segoe UI" w:hAnsi="Segoe UI" w:cs="Segoe UI"/>
          <w:sz w:val="20"/>
        </w:rPr>
        <w:t>frm</w:t>
      </w:r>
      <w:proofErr w:type="spellEnd"/>
    </w:p>
    <w:p w:rsidR="00343B0D" w:rsidRPr="00343B0D" w:rsidRDefault="004C4BAE" w:rsidP="00343B0D">
      <w:pPr>
        <w:numPr>
          <w:ilvl w:val="0"/>
          <w:numId w:val="32"/>
        </w:numPr>
        <w:spacing w:after="0"/>
        <w:rPr>
          <w:rFonts w:ascii="Segoe UI" w:hAnsi="Segoe UI" w:cs="Segoe UI"/>
          <w:sz w:val="20"/>
        </w:rPr>
      </w:pPr>
      <w:r>
        <w:rPr>
          <w:rFonts w:ascii="Segoe UI" w:hAnsi="Segoe UI" w:cs="Segoe UI"/>
          <w:sz w:val="20"/>
        </w:rPr>
        <w:t xml:space="preserve">Reports: </w:t>
      </w:r>
      <w:r w:rsidR="00343B0D">
        <w:rPr>
          <w:rFonts w:ascii="Segoe UI" w:hAnsi="Segoe UI" w:cs="Segoe UI"/>
          <w:sz w:val="20"/>
        </w:rPr>
        <w:t>rpt</w:t>
      </w:r>
      <w:r>
        <w:rPr>
          <w:rFonts w:ascii="Segoe UI" w:hAnsi="Segoe UI" w:cs="Segoe UI"/>
          <w:sz w:val="20"/>
        </w:rPr>
        <w:t xml:space="preserve"> </w:t>
      </w:r>
    </w:p>
    <w:p w:rsidR="00343B0D" w:rsidRDefault="00343B0D" w:rsidP="0034034E">
      <w:pPr>
        <w:spacing w:after="0"/>
        <w:rPr>
          <w:rFonts w:ascii="Segoe UI" w:hAnsi="Segoe UI" w:cs="Segoe UI"/>
          <w:b/>
          <w:sz w:val="20"/>
        </w:rPr>
      </w:pPr>
    </w:p>
    <w:p w:rsidR="00F30AE8" w:rsidRPr="0034034E" w:rsidRDefault="00F20E6A" w:rsidP="0034034E">
      <w:pPr>
        <w:spacing w:after="0"/>
        <w:rPr>
          <w:rFonts w:ascii="Segoe UI" w:hAnsi="Segoe UI" w:cs="Segoe UI"/>
          <w:b/>
          <w:color w:val="FF0000"/>
          <w:sz w:val="20"/>
        </w:rPr>
      </w:pPr>
      <w:r w:rsidRPr="0034034E">
        <w:rPr>
          <w:rFonts w:ascii="Segoe UI" w:hAnsi="Segoe UI" w:cs="Segoe UI"/>
          <w:b/>
          <w:color w:val="FF0000"/>
          <w:sz w:val="20"/>
        </w:rPr>
        <w:t>Entity-Relationship Diagram, (</w:t>
      </w:r>
      <w:proofErr w:type="spellStart"/>
      <w:r w:rsidRPr="0034034E">
        <w:rPr>
          <w:rFonts w:ascii="Segoe UI" w:hAnsi="Segoe UI" w:cs="Segoe UI"/>
          <w:b/>
          <w:color w:val="FF0000"/>
          <w:sz w:val="20"/>
        </w:rPr>
        <w:t>ERD</w:t>
      </w:r>
      <w:proofErr w:type="spellEnd"/>
      <w:r w:rsidRPr="0034034E">
        <w:rPr>
          <w:rFonts w:ascii="Segoe UI" w:hAnsi="Segoe UI" w:cs="Segoe UI"/>
          <w:b/>
          <w:color w:val="FF0000"/>
          <w:sz w:val="20"/>
        </w:rPr>
        <w:t>)</w:t>
      </w:r>
    </w:p>
    <w:p w:rsidR="00F20E6A" w:rsidRDefault="00F20E6A" w:rsidP="00343B0D">
      <w:pPr>
        <w:numPr>
          <w:ilvl w:val="0"/>
          <w:numId w:val="25"/>
        </w:numPr>
        <w:spacing w:after="0"/>
        <w:ind w:left="284" w:hanging="284"/>
        <w:rPr>
          <w:rFonts w:ascii="Segoe UI" w:hAnsi="Segoe UI" w:cs="Segoe UI"/>
          <w:b/>
          <w:sz w:val="20"/>
        </w:rPr>
      </w:pPr>
      <w:r w:rsidRPr="0034034E">
        <w:rPr>
          <w:rFonts w:ascii="Segoe UI" w:hAnsi="Segoe UI" w:cs="Segoe UI"/>
          <w:b/>
          <w:sz w:val="20"/>
        </w:rPr>
        <w:t>Describe the nature of these diagrams.</w:t>
      </w:r>
    </w:p>
    <w:p w:rsidR="004C4BAE" w:rsidRPr="00454F3C" w:rsidRDefault="0079635C" w:rsidP="004C4BAE">
      <w:pPr>
        <w:spacing w:after="0"/>
        <w:rPr>
          <w:rFonts w:ascii="Segoe UI" w:hAnsi="Segoe UI" w:cs="Segoe UI"/>
          <w:sz w:val="20"/>
        </w:rPr>
      </w:pPr>
      <w:r>
        <w:rPr>
          <w:rFonts w:ascii="Segoe UI" w:hAnsi="Segoe UI" w:cs="Segoe UI"/>
          <w:sz w:val="20"/>
        </w:rPr>
        <w:t xml:space="preserve">AN </w:t>
      </w:r>
      <w:r w:rsidR="004C4BAE" w:rsidRPr="004C4BAE">
        <w:rPr>
          <w:rFonts w:ascii="Segoe UI" w:hAnsi="Segoe UI" w:cs="Segoe UI"/>
          <w:sz w:val="20"/>
        </w:rPr>
        <w:t>E</w:t>
      </w:r>
      <w:r w:rsidR="006B36CF">
        <w:rPr>
          <w:rFonts w:ascii="Segoe UI" w:hAnsi="Segoe UI" w:cs="Segoe UI"/>
          <w:sz w:val="20"/>
        </w:rPr>
        <w:t>ntity-Relationship Diagram, (</w:t>
      </w:r>
      <w:proofErr w:type="spellStart"/>
      <w:r w:rsidR="006B36CF">
        <w:rPr>
          <w:rFonts w:ascii="Segoe UI" w:hAnsi="Segoe UI" w:cs="Segoe UI"/>
          <w:sz w:val="20"/>
        </w:rPr>
        <w:t>ERD</w:t>
      </w:r>
      <w:proofErr w:type="spellEnd"/>
      <w:r w:rsidR="004C4BAE" w:rsidRPr="004C4BAE">
        <w:rPr>
          <w:rFonts w:ascii="Segoe UI" w:hAnsi="Segoe UI" w:cs="Segoe UI"/>
          <w:sz w:val="20"/>
        </w:rPr>
        <w:t>)</w:t>
      </w:r>
      <w:r>
        <w:rPr>
          <w:rFonts w:ascii="Segoe UI" w:hAnsi="Segoe UI" w:cs="Segoe UI"/>
          <w:sz w:val="20"/>
        </w:rPr>
        <w:t>, is used by database designers to establish the interrelationships between different data elements (</w:t>
      </w:r>
      <w:r w:rsidR="006B36CF">
        <w:rPr>
          <w:rFonts w:ascii="Segoe UI" w:hAnsi="Segoe UI" w:cs="Segoe UI"/>
          <w:sz w:val="20"/>
        </w:rPr>
        <w:t>field</w:t>
      </w:r>
      <w:r>
        <w:rPr>
          <w:rFonts w:ascii="Segoe UI" w:hAnsi="Segoe UI" w:cs="Segoe UI"/>
          <w:sz w:val="20"/>
        </w:rPr>
        <w:t xml:space="preserve">). It shows the subparts of the tables and how the entities relate to each other. They use a simple set of symbols, like flow charts. In an </w:t>
      </w:r>
      <w:proofErr w:type="spellStart"/>
      <w:r>
        <w:rPr>
          <w:rFonts w:ascii="Segoe UI" w:hAnsi="Segoe UI" w:cs="Segoe UI"/>
          <w:sz w:val="20"/>
        </w:rPr>
        <w:t>ERD</w:t>
      </w:r>
      <w:proofErr w:type="spellEnd"/>
      <w:r>
        <w:rPr>
          <w:rFonts w:ascii="Segoe UI" w:hAnsi="Segoe UI" w:cs="Segoe UI"/>
          <w:sz w:val="20"/>
        </w:rPr>
        <w:t xml:space="preserve">, </w:t>
      </w:r>
      <w:r w:rsidR="006B36CF">
        <w:rPr>
          <w:rFonts w:ascii="Segoe UI" w:hAnsi="Segoe UI" w:cs="Segoe UI"/>
          <w:sz w:val="20"/>
        </w:rPr>
        <w:t xml:space="preserve">entities (tables) are the things about which information is sought (Books and films) and attributes are the elements of the data that we collect about the entities (title and author of the book). </w:t>
      </w:r>
    </w:p>
    <w:p w:rsidR="004C4BAE" w:rsidRPr="0034034E" w:rsidRDefault="004C4BAE" w:rsidP="004C4BAE">
      <w:pPr>
        <w:spacing w:after="0"/>
        <w:rPr>
          <w:rFonts w:ascii="Segoe UI" w:hAnsi="Segoe UI" w:cs="Segoe UI"/>
          <w:b/>
          <w:sz w:val="20"/>
        </w:rPr>
      </w:pPr>
    </w:p>
    <w:p w:rsidR="00F20E6A" w:rsidRDefault="00F20E6A" w:rsidP="00343B0D">
      <w:pPr>
        <w:numPr>
          <w:ilvl w:val="0"/>
          <w:numId w:val="25"/>
        </w:numPr>
        <w:spacing w:after="0"/>
        <w:ind w:left="284" w:hanging="284"/>
        <w:rPr>
          <w:rFonts w:ascii="Segoe UI" w:hAnsi="Segoe UI" w:cs="Segoe UI"/>
          <w:b/>
          <w:sz w:val="20"/>
        </w:rPr>
      </w:pPr>
      <w:r w:rsidRPr="0034034E">
        <w:rPr>
          <w:rFonts w:ascii="Segoe UI" w:hAnsi="Segoe UI" w:cs="Segoe UI"/>
          <w:b/>
          <w:sz w:val="20"/>
        </w:rPr>
        <w:t>Draw the symbols used to represent, entities, relationships and attributes.</w:t>
      </w:r>
    </w:p>
    <w:p w:rsidR="006B36CF" w:rsidRDefault="008E4668" w:rsidP="006B36CF">
      <w:pPr>
        <w:spacing w:after="0"/>
        <w:rPr>
          <w:rFonts w:ascii="Segoe UI" w:hAnsi="Segoe UI" w:cs="Segoe UI"/>
          <w:b/>
          <w:sz w:val="20"/>
        </w:rPr>
      </w:pPr>
      <w:r>
        <w:rPr>
          <w:rFonts w:ascii="Segoe UI" w:hAnsi="Segoe UI" w:cs="Segoe UI"/>
          <w:b/>
          <w:noProof/>
          <w:sz w:val="20"/>
          <w:lang w:val="en-US"/>
        </w:rPr>
        <w:pict>
          <v:oval id="_x0000_s1028" style="position:absolute;margin-left:213.3pt;margin-top:5pt;width:81.55pt;height:46.85pt;z-index:251660288" strokeweight="1.5pt"/>
        </w:pict>
      </w:r>
      <w:r>
        <w:rPr>
          <w:rFonts w:ascii="Segoe UI" w:hAnsi="Segoe UI" w:cs="Segoe UI"/>
          <w:b/>
          <w:noProof/>
          <w:sz w:val="20"/>
          <w:lang w:val="en-US"/>
        </w:rPr>
        <w:pict>
          <v:shapetype id="_x0000_t4" coordsize="21600,21600" o:spt="4" path="m10800,l,10800,10800,21600,21600,10800xe">
            <v:stroke joinstyle="miter"/>
            <v:path gradientshapeok="t" o:connecttype="rect" textboxrect="5400,5400,16200,16200"/>
          </v:shapetype>
          <v:shape id="_x0000_s1027" type="#_x0000_t4" style="position:absolute;margin-left:120.55pt;margin-top:1pt;width:57.05pt;height:53.65pt;z-index:251658240" strokeweight="1.5pt"/>
        </w:pict>
      </w:r>
    </w:p>
    <w:p w:rsidR="006B36CF" w:rsidRDefault="008E4668" w:rsidP="006B36CF">
      <w:pPr>
        <w:spacing w:after="0"/>
        <w:rPr>
          <w:rFonts w:ascii="Segoe UI" w:hAnsi="Segoe UI" w:cs="Segoe UI"/>
          <w:b/>
          <w:sz w:val="20"/>
        </w:rPr>
      </w:pPr>
      <w:r>
        <w:rPr>
          <w:rFonts w:ascii="Segoe UI" w:hAnsi="Segoe UI" w:cs="Segoe UI"/>
          <w:b/>
          <w:noProof/>
          <w:sz w:val="20"/>
          <w:lang w:val="en-US"/>
        </w:rPr>
        <w:pict>
          <v:rect id="_x0000_s1026" style="position:absolute;margin-left:1.35pt;margin-top:2.25pt;width:89.65pt;height:36pt;z-index:251657216" strokeweight="1.5pt"/>
        </w:pict>
      </w:r>
    </w:p>
    <w:p w:rsidR="00C411AA" w:rsidRDefault="00C411AA" w:rsidP="006B36CF">
      <w:pPr>
        <w:spacing w:after="0"/>
        <w:rPr>
          <w:rFonts w:ascii="Segoe UI" w:hAnsi="Segoe UI" w:cs="Segoe UI"/>
          <w:b/>
          <w:sz w:val="20"/>
        </w:rPr>
      </w:pPr>
    </w:p>
    <w:p w:rsidR="00C411AA" w:rsidRDefault="008E4668" w:rsidP="006B36CF">
      <w:pPr>
        <w:spacing w:after="0"/>
        <w:rPr>
          <w:rFonts w:ascii="Segoe UI" w:hAnsi="Segoe UI" w:cs="Segoe UI"/>
          <w:b/>
          <w:sz w:val="20"/>
        </w:rPr>
      </w:pPr>
      <w:r>
        <w:rPr>
          <w:rFonts w:ascii="Segoe UI" w:hAnsi="Segoe UI" w:cs="Segoe UI"/>
          <w:b/>
          <w:noProof/>
          <w:sz w:val="20"/>
          <w:lang w:val="en-US"/>
        </w:rPr>
        <w:pict>
          <v:shapetype id="_x0000_t202" coordsize="21600,21600" o:spt="202" path="m,l,21600r21600,l21600,xe">
            <v:stroke joinstyle="miter"/>
            <v:path gradientshapeok="t" o:connecttype="rect"/>
          </v:shapetype>
          <v:shape id="_x0000_s1031" type="#_x0000_t202" style="position:absolute;margin-left:211.7pt;margin-top:5.8pt;width:92.4pt;height:37.55pt;z-index:251659264;mso-width-relative:margin;mso-height-relative:margin" stroked="f">
            <v:textbox>
              <w:txbxContent>
                <w:p w:rsidR="00454F3C" w:rsidRPr="00935DF5" w:rsidRDefault="00454F3C" w:rsidP="00454F3C">
                  <w:pPr>
                    <w:jc w:val="center"/>
                    <w:rPr>
                      <w:rFonts w:ascii="Segoe UI" w:hAnsi="Segoe UI" w:cs="Segoe UI"/>
                      <w:sz w:val="20"/>
                      <w:szCs w:val="20"/>
                    </w:rPr>
                  </w:pPr>
                  <w:r>
                    <w:rPr>
                      <w:rFonts w:ascii="Segoe UI" w:hAnsi="Segoe UI" w:cs="Segoe UI"/>
                      <w:sz w:val="20"/>
                      <w:szCs w:val="20"/>
                    </w:rPr>
                    <w:t>Ovals represent attributes (fields)</w:t>
                  </w:r>
                </w:p>
              </w:txbxContent>
            </v:textbox>
          </v:shape>
        </w:pict>
      </w:r>
      <w:r w:rsidRPr="008E4668">
        <w:rPr>
          <w:rFonts w:ascii="Segoe UI" w:hAnsi="Segoe UI" w:cs="Segoe UI"/>
          <w:b/>
          <w:noProof/>
          <w:sz w:val="20"/>
          <w:lang w:eastAsia="zh-TW"/>
        </w:rPr>
        <w:pict>
          <v:shape id="_x0000_s1029" type="#_x0000_t202" style="position:absolute;margin-left:98.15pt;margin-top:7.65pt;width:108.35pt;height:37.55pt;z-index:251655168;mso-width-relative:margin;mso-height-relative:margin" stroked="f">
            <v:textbox>
              <w:txbxContent>
                <w:p w:rsidR="00C411AA" w:rsidRPr="00935DF5" w:rsidRDefault="00454F3C" w:rsidP="00454F3C">
                  <w:pPr>
                    <w:jc w:val="center"/>
                    <w:rPr>
                      <w:rFonts w:ascii="Segoe UI" w:hAnsi="Segoe UI" w:cs="Segoe UI"/>
                      <w:sz w:val="20"/>
                      <w:szCs w:val="20"/>
                    </w:rPr>
                  </w:pPr>
                  <w:r>
                    <w:rPr>
                      <w:rFonts w:ascii="Segoe UI" w:hAnsi="Segoe UI" w:cs="Segoe UI"/>
                      <w:sz w:val="20"/>
                      <w:szCs w:val="20"/>
                    </w:rPr>
                    <w:t>Diamonds</w:t>
                  </w:r>
                  <w:r w:rsidR="00935DF5">
                    <w:rPr>
                      <w:rFonts w:ascii="Segoe UI" w:hAnsi="Segoe UI" w:cs="Segoe UI"/>
                      <w:sz w:val="20"/>
                      <w:szCs w:val="20"/>
                    </w:rPr>
                    <w:t xml:space="preserve"> </w:t>
                  </w:r>
                  <w:r>
                    <w:rPr>
                      <w:rFonts w:ascii="Segoe UI" w:hAnsi="Segoe UI" w:cs="Segoe UI"/>
                      <w:sz w:val="20"/>
                      <w:szCs w:val="20"/>
                    </w:rPr>
                    <w:t>represent relationships.</w:t>
                  </w:r>
                </w:p>
              </w:txbxContent>
            </v:textbox>
          </v:shape>
        </w:pict>
      </w:r>
      <w:r>
        <w:rPr>
          <w:rFonts w:ascii="Segoe UI" w:hAnsi="Segoe UI" w:cs="Segoe UI"/>
          <w:b/>
          <w:noProof/>
          <w:sz w:val="20"/>
          <w:lang w:val="en-US"/>
        </w:rPr>
        <w:pict>
          <v:shape id="_x0000_s1030" type="#_x0000_t202" style="position:absolute;margin-left:2.75pt;margin-top:6.25pt;width:85.6pt;height:37.55pt;z-index:251656192;mso-width-relative:margin;mso-height-relative:margin" stroked="f">
            <v:textbox>
              <w:txbxContent>
                <w:p w:rsidR="00935DF5" w:rsidRPr="00935DF5" w:rsidRDefault="00935DF5" w:rsidP="00454F3C">
                  <w:pPr>
                    <w:jc w:val="center"/>
                    <w:rPr>
                      <w:rFonts w:ascii="Segoe UI" w:hAnsi="Segoe UI" w:cs="Segoe UI"/>
                      <w:sz w:val="20"/>
                      <w:szCs w:val="20"/>
                    </w:rPr>
                  </w:pPr>
                  <w:r>
                    <w:rPr>
                      <w:rFonts w:ascii="Segoe UI" w:hAnsi="Segoe UI" w:cs="Segoe UI"/>
                      <w:sz w:val="20"/>
                      <w:szCs w:val="20"/>
                    </w:rPr>
                    <w:t>Boxes represent entities (tables).</w:t>
                  </w:r>
                </w:p>
              </w:txbxContent>
            </v:textbox>
          </v:shape>
        </w:pict>
      </w:r>
    </w:p>
    <w:p w:rsidR="006B36CF" w:rsidRDefault="006B36CF" w:rsidP="006B36CF">
      <w:pPr>
        <w:spacing w:after="0"/>
        <w:rPr>
          <w:rFonts w:ascii="Segoe UI" w:hAnsi="Segoe UI" w:cs="Segoe UI"/>
          <w:b/>
          <w:sz w:val="20"/>
        </w:rPr>
      </w:pPr>
    </w:p>
    <w:p w:rsidR="006B36CF" w:rsidRDefault="006B36CF" w:rsidP="006B36CF">
      <w:pPr>
        <w:spacing w:after="0"/>
        <w:rPr>
          <w:rFonts w:ascii="Segoe UI" w:hAnsi="Segoe UI" w:cs="Segoe UI"/>
          <w:b/>
          <w:sz w:val="20"/>
        </w:rPr>
      </w:pPr>
    </w:p>
    <w:p w:rsidR="00454F3C" w:rsidRPr="0034034E" w:rsidRDefault="00454F3C" w:rsidP="006B36CF">
      <w:pPr>
        <w:spacing w:after="0"/>
        <w:rPr>
          <w:rFonts w:ascii="Segoe UI" w:hAnsi="Segoe UI" w:cs="Segoe UI"/>
          <w:b/>
          <w:sz w:val="20"/>
        </w:rPr>
      </w:pPr>
    </w:p>
    <w:p w:rsidR="0034034E" w:rsidRDefault="00F20E6A" w:rsidP="00343B0D">
      <w:pPr>
        <w:numPr>
          <w:ilvl w:val="0"/>
          <w:numId w:val="25"/>
        </w:numPr>
        <w:spacing w:after="0"/>
        <w:ind w:left="284" w:hanging="284"/>
        <w:rPr>
          <w:rFonts w:ascii="Segoe UI" w:hAnsi="Segoe UI" w:cs="Segoe UI"/>
          <w:b/>
          <w:sz w:val="20"/>
        </w:rPr>
      </w:pPr>
      <w:r w:rsidRPr="0034034E">
        <w:rPr>
          <w:rFonts w:ascii="Segoe UI" w:hAnsi="Segoe UI" w:cs="Segoe UI"/>
          <w:b/>
          <w:sz w:val="20"/>
        </w:rPr>
        <w:t xml:space="preserve">List the three steps to create an </w:t>
      </w:r>
      <w:proofErr w:type="spellStart"/>
      <w:r w:rsidRPr="0034034E">
        <w:rPr>
          <w:rFonts w:ascii="Segoe UI" w:hAnsi="Segoe UI" w:cs="Segoe UI"/>
          <w:b/>
          <w:sz w:val="20"/>
        </w:rPr>
        <w:t>ERD</w:t>
      </w:r>
      <w:proofErr w:type="spellEnd"/>
      <w:r w:rsidRPr="0034034E">
        <w:rPr>
          <w:rFonts w:ascii="Segoe UI" w:hAnsi="Segoe UI" w:cs="Segoe UI"/>
          <w:b/>
          <w:sz w:val="20"/>
        </w:rPr>
        <w:t>.</w:t>
      </w:r>
    </w:p>
    <w:p w:rsidR="00454F3C" w:rsidRPr="0079635C" w:rsidRDefault="00454F3C" w:rsidP="00454F3C">
      <w:pPr>
        <w:spacing w:after="0"/>
        <w:rPr>
          <w:rFonts w:ascii="Segoe UI" w:hAnsi="Segoe UI" w:cs="Segoe UI"/>
          <w:sz w:val="20"/>
        </w:rPr>
      </w:pPr>
      <w:r>
        <w:rPr>
          <w:rFonts w:ascii="Segoe UI" w:hAnsi="Segoe UI" w:cs="Segoe UI"/>
          <w:sz w:val="20"/>
        </w:rPr>
        <w:t xml:space="preserve">To create the </w:t>
      </w:r>
      <w:proofErr w:type="spellStart"/>
      <w:r>
        <w:rPr>
          <w:rFonts w:ascii="Segoe UI" w:hAnsi="Segoe UI" w:cs="Segoe UI"/>
          <w:sz w:val="20"/>
        </w:rPr>
        <w:t>ERD</w:t>
      </w:r>
      <w:proofErr w:type="spellEnd"/>
      <w:r>
        <w:rPr>
          <w:rFonts w:ascii="Segoe UI" w:hAnsi="Segoe UI" w:cs="Segoe UI"/>
          <w:sz w:val="20"/>
        </w:rPr>
        <w:t>, you need to firstly identify the entities (tables) and then establish the relationships between these entities (tables) and then define the attributes (fields) of each entity (table).</w:t>
      </w:r>
    </w:p>
    <w:p w:rsidR="00454F3C" w:rsidRDefault="00454F3C" w:rsidP="0034034E">
      <w:pPr>
        <w:spacing w:after="0"/>
        <w:rPr>
          <w:rFonts w:ascii="Segoe UI" w:hAnsi="Segoe UI" w:cs="Segoe UI"/>
          <w:b/>
          <w:color w:val="FF0000"/>
          <w:sz w:val="20"/>
        </w:rPr>
      </w:pPr>
    </w:p>
    <w:p w:rsidR="00F20E6A" w:rsidRPr="0034034E" w:rsidRDefault="00F20E6A" w:rsidP="0034034E">
      <w:pPr>
        <w:spacing w:after="0"/>
        <w:rPr>
          <w:rFonts w:ascii="Segoe UI" w:hAnsi="Segoe UI" w:cs="Segoe UI"/>
          <w:b/>
          <w:sz w:val="20"/>
        </w:rPr>
      </w:pPr>
      <w:r w:rsidRPr="0034034E">
        <w:rPr>
          <w:rFonts w:ascii="Segoe UI" w:hAnsi="Segoe UI" w:cs="Segoe UI"/>
          <w:b/>
          <w:color w:val="FF0000"/>
          <w:sz w:val="20"/>
        </w:rPr>
        <w:t>Data Structure Table</w:t>
      </w:r>
    </w:p>
    <w:p w:rsidR="00454F3C" w:rsidRPr="000F5578" w:rsidRDefault="0034034E" w:rsidP="00454F3C">
      <w:pPr>
        <w:numPr>
          <w:ilvl w:val="0"/>
          <w:numId w:val="26"/>
        </w:numPr>
        <w:spacing w:after="0"/>
        <w:ind w:left="284" w:hanging="284"/>
        <w:rPr>
          <w:rFonts w:ascii="Segoe UI" w:hAnsi="Segoe UI" w:cs="Segoe UI"/>
          <w:b/>
          <w:sz w:val="20"/>
        </w:rPr>
      </w:pPr>
      <w:r>
        <w:rPr>
          <w:rFonts w:ascii="Segoe UI" w:hAnsi="Segoe UI" w:cs="Segoe UI"/>
          <w:b/>
          <w:sz w:val="20"/>
        </w:rPr>
        <w:t>D</w:t>
      </w:r>
      <w:r w:rsidR="00F20E6A" w:rsidRPr="0034034E">
        <w:rPr>
          <w:rFonts w:ascii="Segoe UI" w:hAnsi="Segoe UI" w:cs="Segoe UI"/>
          <w:b/>
          <w:sz w:val="20"/>
        </w:rPr>
        <w:t>raw a diagram of the data structure table which is used to design a new database.</w:t>
      </w:r>
    </w:p>
    <w:p w:rsidR="006412E1" w:rsidRPr="0034034E" w:rsidRDefault="006412E1" w:rsidP="00454F3C">
      <w:pPr>
        <w:spacing w:after="0"/>
        <w:rPr>
          <w:rFonts w:ascii="Segoe UI" w:hAnsi="Segoe UI" w:cs="Segoe UI"/>
          <w:b/>
          <w:sz w:val="20"/>
        </w:rPr>
      </w:pPr>
    </w:p>
    <w:p w:rsidR="00CF10F9" w:rsidRPr="0034034E" w:rsidRDefault="00CF10F9" w:rsidP="000F5578">
      <w:pPr>
        <w:spacing w:after="0"/>
        <w:rPr>
          <w:rFonts w:ascii="Segoe UI" w:hAnsi="Segoe UI" w:cs="Segoe UI"/>
          <w:b/>
          <w:sz w:val="20"/>
        </w:rPr>
      </w:pPr>
      <w:r w:rsidRPr="0034034E">
        <w:rPr>
          <w:rFonts w:ascii="Segoe UI" w:hAnsi="Segoe UI" w:cs="Segoe UI"/>
          <w:b/>
          <w:sz w:val="20"/>
        </w:rPr>
        <w:t>Note: database tables cannot hold formulas.</w:t>
      </w:r>
    </w:p>
    <w:p w:rsidR="0034034E" w:rsidRDefault="0034034E" w:rsidP="0034034E">
      <w:pPr>
        <w:spacing w:after="0"/>
        <w:rPr>
          <w:rFonts w:ascii="Segoe UI" w:hAnsi="Segoe UI" w:cs="Segoe UI"/>
          <w:b/>
          <w:sz w:val="20"/>
        </w:rPr>
      </w:pPr>
    </w:p>
    <w:p w:rsidR="00F20E6A" w:rsidRPr="0034034E" w:rsidRDefault="00F20E6A" w:rsidP="0034034E">
      <w:pPr>
        <w:spacing w:after="0"/>
        <w:rPr>
          <w:rFonts w:ascii="Segoe UI" w:hAnsi="Segoe UI" w:cs="Segoe UI"/>
          <w:b/>
          <w:color w:val="FF0000"/>
          <w:sz w:val="20"/>
        </w:rPr>
      </w:pPr>
      <w:r w:rsidRPr="0034034E">
        <w:rPr>
          <w:rFonts w:ascii="Segoe UI" w:hAnsi="Segoe UI" w:cs="Segoe UI"/>
          <w:b/>
          <w:color w:val="FF0000"/>
          <w:sz w:val="20"/>
        </w:rPr>
        <w:t>Data Structure diagram</w:t>
      </w:r>
    </w:p>
    <w:p w:rsidR="00F20E6A" w:rsidRPr="0034034E" w:rsidRDefault="00F20E6A" w:rsidP="005B6710">
      <w:pPr>
        <w:numPr>
          <w:ilvl w:val="0"/>
          <w:numId w:val="27"/>
        </w:numPr>
        <w:spacing w:after="0"/>
        <w:ind w:left="284" w:hanging="284"/>
        <w:rPr>
          <w:rFonts w:ascii="Segoe UI" w:hAnsi="Segoe UI" w:cs="Segoe UI"/>
          <w:b/>
          <w:sz w:val="20"/>
        </w:rPr>
      </w:pPr>
      <w:r w:rsidRPr="0034034E">
        <w:rPr>
          <w:rFonts w:ascii="Segoe UI" w:hAnsi="Segoe UI" w:cs="Segoe UI"/>
          <w:b/>
          <w:sz w:val="20"/>
        </w:rPr>
        <w:t>What is the purpose of this diagram?</w:t>
      </w:r>
    </w:p>
    <w:p w:rsidR="0034034E" w:rsidRPr="005B6710" w:rsidRDefault="005B6710" w:rsidP="0034034E">
      <w:pPr>
        <w:spacing w:after="0"/>
        <w:rPr>
          <w:rFonts w:ascii="Segoe UI" w:hAnsi="Segoe UI" w:cs="Segoe UI"/>
          <w:sz w:val="20"/>
        </w:rPr>
      </w:pPr>
      <w:r>
        <w:rPr>
          <w:rFonts w:ascii="Segoe UI" w:hAnsi="Segoe UI" w:cs="Segoe UI"/>
          <w:sz w:val="20"/>
        </w:rPr>
        <w:t xml:space="preserve">The purpose of a data structure diagram is to indicate the relationships that exist between the specific tables of the planned database so that the developer will know how the tables have to be linked. It is also important to indicate the type of relationship. </w:t>
      </w:r>
    </w:p>
    <w:p w:rsidR="005B6710" w:rsidRDefault="005B6710" w:rsidP="0034034E">
      <w:pPr>
        <w:spacing w:after="0"/>
        <w:rPr>
          <w:rFonts w:ascii="Segoe UI" w:hAnsi="Segoe UI" w:cs="Segoe UI"/>
          <w:b/>
          <w:sz w:val="20"/>
        </w:rPr>
      </w:pPr>
    </w:p>
    <w:p w:rsidR="00F20E6A" w:rsidRPr="0034034E" w:rsidRDefault="00F20E6A" w:rsidP="0034034E">
      <w:pPr>
        <w:spacing w:after="0"/>
        <w:rPr>
          <w:rFonts w:ascii="Segoe UI" w:hAnsi="Segoe UI" w:cs="Segoe UI"/>
          <w:b/>
          <w:color w:val="FF0000"/>
          <w:sz w:val="20"/>
        </w:rPr>
      </w:pPr>
      <w:r w:rsidRPr="0034034E">
        <w:rPr>
          <w:rFonts w:ascii="Segoe UI" w:hAnsi="Segoe UI" w:cs="Segoe UI"/>
          <w:b/>
          <w:color w:val="FF0000"/>
          <w:sz w:val="20"/>
        </w:rPr>
        <w:t>Query Design</w:t>
      </w:r>
    </w:p>
    <w:p w:rsidR="006412E1" w:rsidRDefault="0034034E" w:rsidP="006412E1">
      <w:pPr>
        <w:numPr>
          <w:ilvl w:val="0"/>
          <w:numId w:val="28"/>
        </w:numPr>
        <w:spacing w:after="0"/>
        <w:ind w:left="284" w:hanging="284"/>
        <w:rPr>
          <w:rFonts w:ascii="Segoe UI" w:hAnsi="Segoe UI" w:cs="Segoe UI"/>
          <w:b/>
          <w:sz w:val="20"/>
        </w:rPr>
      </w:pPr>
      <w:r>
        <w:rPr>
          <w:rFonts w:ascii="Segoe UI" w:hAnsi="Segoe UI" w:cs="Segoe UI"/>
          <w:b/>
          <w:sz w:val="20"/>
        </w:rPr>
        <w:t>W</w:t>
      </w:r>
      <w:r w:rsidR="00CF10F9" w:rsidRPr="0034034E">
        <w:rPr>
          <w:rFonts w:ascii="Segoe UI" w:hAnsi="Segoe UI" w:cs="Segoe UI"/>
          <w:b/>
          <w:sz w:val="20"/>
        </w:rPr>
        <w:t>hat is a query?</w:t>
      </w:r>
    </w:p>
    <w:p w:rsidR="006412E1" w:rsidRPr="006412E1" w:rsidRDefault="006412E1" w:rsidP="006412E1">
      <w:pPr>
        <w:spacing w:after="0"/>
        <w:rPr>
          <w:rFonts w:ascii="Segoe UI" w:hAnsi="Segoe UI" w:cs="Segoe UI"/>
          <w:sz w:val="20"/>
        </w:rPr>
      </w:pPr>
      <w:r>
        <w:rPr>
          <w:rFonts w:ascii="Segoe UI" w:hAnsi="Segoe UI" w:cs="Segoe UI"/>
          <w:sz w:val="20"/>
        </w:rPr>
        <w:t xml:space="preserve">Queries are used in databases to filter out only those records that meet the query criteria. </w:t>
      </w:r>
    </w:p>
    <w:p w:rsidR="006412E1" w:rsidRPr="006412E1" w:rsidRDefault="006412E1" w:rsidP="006412E1">
      <w:pPr>
        <w:spacing w:after="0"/>
        <w:rPr>
          <w:rFonts w:ascii="Segoe UI" w:hAnsi="Segoe UI" w:cs="Segoe UI"/>
          <w:b/>
          <w:sz w:val="20"/>
        </w:rPr>
      </w:pPr>
    </w:p>
    <w:p w:rsidR="00CF10F9" w:rsidRDefault="00CF10F9" w:rsidP="00343B0D">
      <w:pPr>
        <w:numPr>
          <w:ilvl w:val="0"/>
          <w:numId w:val="28"/>
        </w:numPr>
        <w:spacing w:after="0"/>
        <w:ind w:left="284" w:hanging="284"/>
        <w:rPr>
          <w:rFonts w:ascii="Segoe UI" w:hAnsi="Segoe UI" w:cs="Segoe UI"/>
          <w:b/>
          <w:sz w:val="20"/>
        </w:rPr>
      </w:pPr>
      <w:r w:rsidRPr="0034034E">
        <w:rPr>
          <w:rFonts w:ascii="Segoe UI" w:hAnsi="Segoe UI" w:cs="Segoe UI"/>
          <w:b/>
          <w:sz w:val="20"/>
        </w:rPr>
        <w:t>Distinguish between a primary and a secondary sort</w:t>
      </w:r>
    </w:p>
    <w:p w:rsidR="006412E1" w:rsidRPr="006412E1" w:rsidRDefault="00143EB2" w:rsidP="006412E1">
      <w:pPr>
        <w:spacing w:after="0"/>
        <w:rPr>
          <w:rFonts w:ascii="Segoe UI" w:hAnsi="Segoe UI" w:cs="Segoe UI"/>
          <w:sz w:val="20"/>
        </w:rPr>
      </w:pPr>
      <w:r>
        <w:rPr>
          <w:rFonts w:ascii="Segoe UI" w:hAnsi="Segoe UI" w:cs="Segoe UI"/>
          <w:sz w:val="20"/>
        </w:rPr>
        <w:lastRenderedPageBreak/>
        <w:t xml:space="preserve">The left most field in the query design view that is assigned a sort specification is the primary sort key. The field next </w:t>
      </w:r>
      <w:r w:rsidR="00575F79">
        <w:rPr>
          <w:rFonts w:ascii="Segoe UI" w:hAnsi="Segoe UI" w:cs="Segoe UI"/>
          <w:sz w:val="20"/>
        </w:rPr>
        <w:t xml:space="preserve">most left is the secondary sort key </w:t>
      </w:r>
      <w:r w:rsidR="009E0173">
        <w:rPr>
          <w:rFonts w:ascii="Segoe UI" w:hAnsi="Segoe UI" w:cs="Segoe UI"/>
          <w:sz w:val="20"/>
        </w:rPr>
        <w:t xml:space="preserve">and so on. The fields can be dragged to the different positions to </w:t>
      </w:r>
      <w:proofErr w:type="spellStart"/>
      <w:r w:rsidR="009E0173">
        <w:rPr>
          <w:rFonts w:ascii="Segoe UI" w:hAnsi="Segoe UI" w:cs="Segoe UI"/>
          <w:sz w:val="20"/>
        </w:rPr>
        <w:t>chage</w:t>
      </w:r>
      <w:proofErr w:type="spellEnd"/>
      <w:r w:rsidR="009E0173">
        <w:rPr>
          <w:rFonts w:ascii="Segoe UI" w:hAnsi="Segoe UI" w:cs="Segoe UI"/>
          <w:sz w:val="20"/>
        </w:rPr>
        <w:t xml:space="preserve"> the sort order. </w:t>
      </w:r>
    </w:p>
    <w:p w:rsidR="006412E1" w:rsidRPr="0034034E" w:rsidRDefault="006412E1" w:rsidP="006412E1">
      <w:pPr>
        <w:spacing w:after="0"/>
        <w:rPr>
          <w:rFonts w:ascii="Segoe UI" w:hAnsi="Segoe UI" w:cs="Segoe UI"/>
          <w:b/>
          <w:sz w:val="20"/>
        </w:rPr>
      </w:pPr>
    </w:p>
    <w:p w:rsidR="0034034E" w:rsidRDefault="00CF10F9" w:rsidP="009E0173">
      <w:pPr>
        <w:spacing w:after="0"/>
        <w:rPr>
          <w:rFonts w:ascii="Segoe UI" w:hAnsi="Segoe UI" w:cs="Segoe UI"/>
          <w:b/>
          <w:sz w:val="20"/>
        </w:rPr>
      </w:pPr>
      <w:proofErr w:type="gramStart"/>
      <w:r w:rsidRPr="0034034E">
        <w:rPr>
          <w:rFonts w:ascii="Segoe UI" w:hAnsi="Segoe UI" w:cs="Segoe UI"/>
          <w:b/>
          <w:sz w:val="20"/>
        </w:rPr>
        <w:t>Read the query criteria that can be used, including symbols, plain text, *?</w:t>
      </w:r>
      <w:proofErr w:type="gramEnd"/>
      <w:r w:rsidRPr="0034034E">
        <w:rPr>
          <w:rFonts w:ascii="Segoe UI" w:hAnsi="Segoe UI" w:cs="Segoe UI"/>
          <w:b/>
          <w:sz w:val="20"/>
        </w:rPr>
        <w:t xml:space="preserve"> </w:t>
      </w:r>
      <w:proofErr w:type="gramStart"/>
      <w:r w:rsidRPr="0034034E">
        <w:rPr>
          <w:rFonts w:ascii="Segoe UI" w:hAnsi="Segoe UI" w:cs="Segoe UI"/>
          <w:b/>
          <w:sz w:val="20"/>
        </w:rPr>
        <w:t>Wildcards, etc.</w:t>
      </w:r>
      <w:proofErr w:type="gramEnd"/>
    </w:p>
    <w:p w:rsidR="0034034E" w:rsidRPr="009E0173" w:rsidRDefault="0034034E" w:rsidP="0034034E">
      <w:pPr>
        <w:spacing w:after="0"/>
        <w:rPr>
          <w:rFonts w:ascii="Segoe UI" w:hAnsi="Segoe UI" w:cs="Segoe UI"/>
          <w:sz w:val="20"/>
        </w:rPr>
      </w:pPr>
    </w:p>
    <w:p w:rsidR="009E0173" w:rsidRDefault="009E0173" w:rsidP="0034034E">
      <w:pPr>
        <w:spacing w:after="0"/>
        <w:rPr>
          <w:rFonts w:ascii="Segoe UI" w:hAnsi="Segoe UI" w:cs="Segoe UI"/>
          <w:b/>
          <w:sz w:val="20"/>
        </w:rPr>
      </w:pPr>
    </w:p>
    <w:p w:rsidR="00CF10F9" w:rsidRPr="00343B0D" w:rsidRDefault="00CF10F9" w:rsidP="0034034E">
      <w:pPr>
        <w:spacing w:after="0"/>
        <w:rPr>
          <w:rFonts w:ascii="Segoe UI" w:hAnsi="Segoe UI" w:cs="Segoe UI"/>
          <w:b/>
          <w:color w:val="FF0000"/>
          <w:sz w:val="20"/>
        </w:rPr>
      </w:pPr>
      <w:r w:rsidRPr="00343B0D">
        <w:rPr>
          <w:rFonts w:ascii="Segoe UI" w:hAnsi="Segoe UI" w:cs="Segoe UI"/>
          <w:b/>
          <w:color w:val="FF0000"/>
          <w:sz w:val="20"/>
        </w:rPr>
        <w:t>Layout diagram</w:t>
      </w:r>
    </w:p>
    <w:p w:rsidR="009E0173" w:rsidRDefault="00CF10F9" w:rsidP="009E0173">
      <w:pPr>
        <w:numPr>
          <w:ilvl w:val="0"/>
          <w:numId w:val="29"/>
        </w:numPr>
        <w:spacing w:after="0"/>
        <w:ind w:left="284" w:hanging="284"/>
        <w:rPr>
          <w:rFonts w:ascii="Segoe UI" w:hAnsi="Segoe UI" w:cs="Segoe UI"/>
          <w:b/>
          <w:sz w:val="20"/>
        </w:rPr>
      </w:pPr>
      <w:r w:rsidRPr="0034034E">
        <w:rPr>
          <w:rFonts w:ascii="Segoe UI" w:hAnsi="Segoe UI" w:cs="Segoe UI"/>
          <w:b/>
          <w:sz w:val="20"/>
        </w:rPr>
        <w:t>What does a layout diagram involve?</w:t>
      </w:r>
    </w:p>
    <w:p w:rsidR="009D41F0" w:rsidRPr="009D41F0" w:rsidRDefault="009D41F0" w:rsidP="009D41F0">
      <w:pPr>
        <w:spacing w:after="0"/>
        <w:rPr>
          <w:rFonts w:ascii="Segoe UI" w:hAnsi="Segoe UI" w:cs="Segoe UI"/>
          <w:sz w:val="20"/>
        </w:rPr>
      </w:pPr>
      <w:r>
        <w:rPr>
          <w:rFonts w:ascii="Segoe UI" w:hAnsi="Segoe UI" w:cs="Segoe UI"/>
          <w:sz w:val="20"/>
        </w:rPr>
        <w:t xml:space="preserve">The layout diagram involves sketching what an input form or the output (report) of the solution will look like. </w:t>
      </w:r>
    </w:p>
    <w:p w:rsidR="009D41F0" w:rsidRPr="009D41F0" w:rsidRDefault="009D41F0" w:rsidP="009E0173">
      <w:pPr>
        <w:spacing w:after="0"/>
        <w:rPr>
          <w:rFonts w:ascii="Segoe UI" w:hAnsi="Segoe UI" w:cs="Segoe UI"/>
          <w:sz w:val="20"/>
        </w:rPr>
      </w:pPr>
    </w:p>
    <w:p w:rsidR="00CF10F9" w:rsidRPr="0034034E" w:rsidRDefault="00CF10F9" w:rsidP="00343B0D">
      <w:pPr>
        <w:numPr>
          <w:ilvl w:val="0"/>
          <w:numId w:val="29"/>
        </w:numPr>
        <w:spacing w:after="0"/>
        <w:ind w:left="284" w:hanging="284"/>
        <w:rPr>
          <w:rFonts w:ascii="Segoe UI" w:hAnsi="Segoe UI" w:cs="Segoe UI"/>
          <w:b/>
          <w:sz w:val="20"/>
        </w:rPr>
      </w:pPr>
      <w:r w:rsidRPr="0034034E">
        <w:rPr>
          <w:rFonts w:ascii="Segoe UI" w:hAnsi="Segoe UI" w:cs="Segoe UI"/>
          <w:b/>
          <w:sz w:val="20"/>
        </w:rPr>
        <w:t>List what is contained on a layout diagram.</w:t>
      </w:r>
    </w:p>
    <w:p w:rsidR="0034034E" w:rsidRDefault="00664045" w:rsidP="0034034E">
      <w:pPr>
        <w:spacing w:after="0"/>
        <w:rPr>
          <w:rFonts w:ascii="Segoe UI" w:hAnsi="Segoe UI" w:cs="Segoe UI"/>
          <w:sz w:val="20"/>
        </w:rPr>
      </w:pPr>
      <w:r>
        <w:rPr>
          <w:rFonts w:ascii="Segoe UI" w:hAnsi="Segoe UI" w:cs="Segoe UI"/>
          <w:sz w:val="20"/>
        </w:rPr>
        <w:t xml:space="preserve">It shows an interface developer the location of elements such as headings, labels and fields. This layout is based on appropriate use of formats and conventions. It shows annotations on the font type, size and style and options for selection lists. </w:t>
      </w:r>
    </w:p>
    <w:p w:rsidR="00664045" w:rsidRDefault="00664045" w:rsidP="0034034E">
      <w:pPr>
        <w:spacing w:after="0"/>
        <w:rPr>
          <w:rFonts w:ascii="Segoe UI" w:hAnsi="Segoe UI" w:cs="Segoe UI"/>
          <w:b/>
          <w:sz w:val="20"/>
        </w:rPr>
      </w:pPr>
    </w:p>
    <w:p w:rsidR="00D81990" w:rsidRPr="00343B0D" w:rsidRDefault="00D81990" w:rsidP="0034034E">
      <w:pPr>
        <w:spacing w:after="0"/>
        <w:rPr>
          <w:rFonts w:ascii="Segoe UI" w:hAnsi="Segoe UI" w:cs="Segoe UI"/>
          <w:b/>
          <w:color w:val="FF0000"/>
          <w:sz w:val="20"/>
        </w:rPr>
      </w:pPr>
      <w:r w:rsidRPr="00343B0D">
        <w:rPr>
          <w:rFonts w:ascii="Segoe UI" w:hAnsi="Segoe UI" w:cs="Segoe UI"/>
          <w:b/>
          <w:color w:val="FF0000"/>
          <w:sz w:val="20"/>
        </w:rPr>
        <w:t>Test Data</w:t>
      </w:r>
    </w:p>
    <w:p w:rsidR="00D81990" w:rsidRDefault="00D81990" w:rsidP="00EA7E33">
      <w:pPr>
        <w:numPr>
          <w:ilvl w:val="0"/>
          <w:numId w:val="30"/>
        </w:numPr>
        <w:spacing w:after="0"/>
        <w:ind w:left="284" w:hanging="284"/>
        <w:rPr>
          <w:rFonts w:ascii="Segoe UI" w:hAnsi="Segoe UI" w:cs="Segoe UI"/>
          <w:b/>
          <w:sz w:val="20"/>
        </w:rPr>
      </w:pPr>
      <w:r w:rsidRPr="0034034E">
        <w:rPr>
          <w:rFonts w:ascii="Segoe UI" w:hAnsi="Segoe UI" w:cs="Segoe UI"/>
          <w:b/>
          <w:sz w:val="20"/>
        </w:rPr>
        <w:t>When is a set of test data prepared?</w:t>
      </w:r>
    </w:p>
    <w:p w:rsidR="00EA7E33" w:rsidRPr="00EA7E33" w:rsidRDefault="00EA7E33" w:rsidP="00EA7E33">
      <w:pPr>
        <w:spacing w:after="0"/>
        <w:ind w:left="284" w:hanging="284"/>
        <w:rPr>
          <w:rFonts w:ascii="Segoe UI" w:hAnsi="Segoe UI" w:cs="Segoe UI"/>
          <w:sz w:val="20"/>
        </w:rPr>
      </w:pPr>
      <w:r w:rsidRPr="00EA7E33">
        <w:rPr>
          <w:rFonts w:ascii="Segoe UI" w:hAnsi="Segoe UI" w:cs="Segoe UI"/>
          <w:sz w:val="20"/>
        </w:rPr>
        <w:t>A set of test data is prepared in the d</w:t>
      </w:r>
      <w:r>
        <w:rPr>
          <w:rFonts w:ascii="Segoe UI" w:hAnsi="Segoe UI" w:cs="Segoe UI"/>
          <w:sz w:val="20"/>
        </w:rPr>
        <w:t xml:space="preserve">esign stage. </w:t>
      </w:r>
    </w:p>
    <w:p w:rsidR="00EA7E33" w:rsidRPr="0034034E" w:rsidRDefault="00EA7E33" w:rsidP="00EA7E33">
      <w:pPr>
        <w:spacing w:after="0"/>
        <w:ind w:left="284" w:hanging="284"/>
        <w:rPr>
          <w:rFonts w:ascii="Segoe UI" w:hAnsi="Segoe UI" w:cs="Segoe UI"/>
          <w:b/>
          <w:sz w:val="20"/>
        </w:rPr>
      </w:pPr>
    </w:p>
    <w:p w:rsidR="00D81990" w:rsidRPr="0034034E" w:rsidRDefault="00D81990" w:rsidP="00EA7E33">
      <w:pPr>
        <w:numPr>
          <w:ilvl w:val="0"/>
          <w:numId w:val="30"/>
        </w:numPr>
        <w:spacing w:after="0"/>
        <w:ind w:left="284" w:hanging="284"/>
        <w:rPr>
          <w:rFonts w:ascii="Segoe UI" w:hAnsi="Segoe UI" w:cs="Segoe UI"/>
          <w:b/>
          <w:sz w:val="20"/>
        </w:rPr>
      </w:pPr>
      <w:r w:rsidRPr="0034034E">
        <w:rPr>
          <w:rFonts w:ascii="Segoe UI" w:hAnsi="Segoe UI" w:cs="Segoe UI"/>
          <w:b/>
          <w:sz w:val="20"/>
        </w:rPr>
        <w:t>What is the role of the test data?</w:t>
      </w:r>
    </w:p>
    <w:p w:rsidR="0034034E" w:rsidRDefault="00EA7E33" w:rsidP="0034034E">
      <w:pPr>
        <w:spacing w:after="0"/>
        <w:rPr>
          <w:rFonts w:ascii="Segoe UI" w:hAnsi="Segoe UI" w:cs="Segoe UI"/>
          <w:sz w:val="20"/>
        </w:rPr>
      </w:pPr>
      <w:r>
        <w:rPr>
          <w:rFonts w:ascii="Segoe UI" w:hAnsi="Segoe UI" w:cs="Segoe UI"/>
          <w:sz w:val="20"/>
        </w:rPr>
        <w:t>The test data will be used d</w:t>
      </w:r>
      <w:r w:rsidRPr="00EA7E33">
        <w:rPr>
          <w:rFonts w:ascii="Segoe UI" w:hAnsi="Segoe UI" w:cs="Segoe UI"/>
          <w:sz w:val="20"/>
        </w:rPr>
        <w:t xml:space="preserve">uring the </w:t>
      </w:r>
      <w:r>
        <w:rPr>
          <w:rFonts w:ascii="Segoe UI" w:hAnsi="Segoe UI" w:cs="Segoe UI"/>
          <w:sz w:val="20"/>
        </w:rPr>
        <w:t xml:space="preserve">development stage to ensure that the solution is functioning correctly. The test data should include all parts of the solution. </w:t>
      </w:r>
    </w:p>
    <w:p w:rsidR="00EA7E33" w:rsidRDefault="00EA7E33" w:rsidP="0034034E">
      <w:pPr>
        <w:spacing w:after="0"/>
        <w:rPr>
          <w:rFonts w:ascii="Segoe UI" w:hAnsi="Segoe UI" w:cs="Segoe UI"/>
          <w:b/>
          <w:sz w:val="20"/>
        </w:rPr>
      </w:pPr>
    </w:p>
    <w:p w:rsidR="000D60FE" w:rsidRPr="00343B0D" w:rsidRDefault="000D60FE" w:rsidP="0034034E">
      <w:pPr>
        <w:spacing w:after="0"/>
        <w:rPr>
          <w:rFonts w:ascii="Segoe UI" w:hAnsi="Segoe UI" w:cs="Segoe UI"/>
          <w:b/>
          <w:color w:val="FF0000"/>
          <w:sz w:val="20"/>
        </w:rPr>
      </w:pPr>
      <w:r w:rsidRPr="00343B0D">
        <w:rPr>
          <w:rFonts w:ascii="Segoe UI" w:hAnsi="Segoe UI" w:cs="Segoe UI"/>
          <w:b/>
          <w:color w:val="FF0000"/>
          <w:sz w:val="20"/>
        </w:rPr>
        <w:t>Validating data</w:t>
      </w:r>
    </w:p>
    <w:p w:rsidR="000D60FE" w:rsidRDefault="000D60FE" w:rsidP="00EA7E33">
      <w:pPr>
        <w:numPr>
          <w:ilvl w:val="0"/>
          <w:numId w:val="31"/>
        </w:numPr>
        <w:spacing w:after="0"/>
        <w:ind w:left="284" w:hanging="284"/>
        <w:rPr>
          <w:rFonts w:ascii="Segoe UI" w:hAnsi="Segoe UI" w:cs="Segoe UI"/>
          <w:b/>
          <w:sz w:val="20"/>
        </w:rPr>
      </w:pPr>
      <w:r w:rsidRPr="0034034E">
        <w:rPr>
          <w:rFonts w:ascii="Segoe UI" w:hAnsi="Segoe UI" w:cs="Segoe UI"/>
          <w:b/>
          <w:sz w:val="20"/>
        </w:rPr>
        <w:t>List the available electronic validation checks in the software.</w:t>
      </w:r>
    </w:p>
    <w:p w:rsidR="00EA7E33" w:rsidRPr="00473E24" w:rsidRDefault="00473E24" w:rsidP="00473E24">
      <w:pPr>
        <w:numPr>
          <w:ilvl w:val="0"/>
          <w:numId w:val="33"/>
        </w:numPr>
        <w:spacing w:after="0"/>
        <w:rPr>
          <w:rFonts w:ascii="Segoe UI" w:hAnsi="Segoe UI" w:cs="Segoe UI"/>
          <w:sz w:val="20"/>
        </w:rPr>
      </w:pPr>
      <w:r w:rsidRPr="00473E24">
        <w:rPr>
          <w:rFonts w:ascii="Segoe UI" w:hAnsi="Segoe UI" w:cs="Segoe UI"/>
          <w:sz w:val="20"/>
        </w:rPr>
        <w:t>Range check</w:t>
      </w:r>
    </w:p>
    <w:p w:rsidR="00473E24" w:rsidRDefault="00473E24" w:rsidP="00473E24">
      <w:pPr>
        <w:numPr>
          <w:ilvl w:val="0"/>
          <w:numId w:val="33"/>
        </w:numPr>
        <w:spacing w:after="0"/>
        <w:rPr>
          <w:rFonts w:ascii="Segoe UI" w:hAnsi="Segoe UI" w:cs="Segoe UI"/>
          <w:sz w:val="20"/>
        </w:rPr>
      </w:pPr>
      <w:r>
        <w:rPr>
          <w:rFonts w:ascii="Segoe UI" w:hAnsi="Segoe UI" w:cs="Segoe UI"/>
          <w:sz w:val="20"/>
        </w:rPr>
        <w:t>IF statements</w:t>
      </w:r>
    </w:p>
    <w:p w:rsidR="00473E24" w:rsidRDefault="00473E24" w:rsidP="00473E24">
      <w:pPr>
        <w:numPr>
          <w:ilvl w:val="0"/>
          <w:numId w:val="33"/>
        </w:numPr>
        <w:spacing w:after="0"/>
        <w:rPr>
          <w:rFonts w:ascii="Segoe UI" w:hAnsi="Segoe UI" w:cs="Segoe UI"/>
          <w:sz w:val="20"/>
        </w:rPr>
      </w:pPr>
      <w:r>
        <w:rPr>
          <w:rFonts w:ascii="Segoe UI" w:hAnsi="Segoe UI" w:cs="Segoe UI"/>
          <w:sz w:val="20"/>
        </w:rPr>
        <w:t>Drop down boxes</w:t>
      </w:r>
    </w:p>
    <w:p w:rsidR="00473E24" w:rsidRDefault="00473E24" w:rsidP="00473E24">
      <w:pPr>
        <w:numPr>
          <w:ilvl w:val="0"/>
          <w:numId w:val="33"/>
        </w:numPr>
        <w:spacing w:after="0"/>
        <w:rPr>
          <w:rFonts w:ascii="Segoe UI" w:hAnsi="Segoe UI" w:cs="Segoe UI"/>
          <w:sz w:val="20"/>
        </w:rPr>
      </w:pPr>
      <w:r>
        <w:rPr>
          <w:rFonts w:ascii="Segoe UI" w:hAnsi="Segoe UI" w:cs="Segoe UI"/>
          <w:sz w:val="20"/>
        </w:rPr>
        <w:t>Max and min characters</w:t>
      </w:r>
    </w:p>
    <w:p w:rsidR="00473E24" w:rsidRDefault="00473E24" w:rsidP="00473E24">
      <w:pPr>
        <w:numPr>
          <w:ilvl w:val="0"/>
          <w:numId w:val="33"/>
        </w:numPr>
        <w:spacing w:after="0"/>
        <w:rPr>
          <w:rFonts w:ascii="Segoe UI" w:hAnsi="Segoe UI" w:cs="Segoe UI"/>
          <w:sz w:val="20"/>
        </w:rPr>
      </w:pPr>
      <w:r>
        <w:rPr>
          <w:rFonts w:ascii="Segoe UI" w:hAnsi="Segoe UI" w:cs="Segoe UI"/>
          <w:sz w:val="20"/>
        </w:rPr>
        <w:t>Spell checks</w:t>
      </w:r>
    </w:p>
    <w:p w:rsidR="00473E24" w:rsidRDefault="00473E24" w:rsidP="00473E24">
      <w:pPr>
        <w:numPr>
          <w:ilvl w:val="0"/>
          <w:numId w:val="33"/>
        </w:numPr>
        <w:spacing w:after="0"/>
        <w:rPr>
          <w:rFonts w:ascii="Segoe UI" w:hAnsi="Segoe UI" w:cs="Segoe UI"/>
          <w:sz w:val="20"/>
        </w:rPr>
      </w:pPr>
      <w:r>
        <w:rPr>
          <w:rFonts w:ascii="Segoe UI" w:hAnsi="Segoe UI" w:cs="Segoe UI"/>
          <w:sz w:val="20"/>
        </w:rPr>
        <w:t>Data type checks</w:t>
      </w:r>
    </w:p>
    <w:p w:rsidR="00473E24" w:rsidRDefault="00473E24" w:rsidP="00473E24">
      <w:pPr>
        <w:numPr>
          <w:ilvl w:val="0"/>
          <w:numId w:val="33"/>
        </w:numPr>
        <w:spacing w:after="0"/>
        <w:rPr>
          <w:rFonts w:ascii="Segoe UI" w:hAnsi="Segoe UI" w:cs="Segoe UI"/>
          <w:sz w:val="20"/>
        </w:rPr>
      </w:pPr>
      <w:r>
        <w:rPr>
          <w:rFonts w:ascii="Segoe UI" w:hAnsi="Segoe UI" w:cs="Segoe UI"/>
          <w:sz w:val="20"/>
        </w:rPr>
        <w:t>Input masks</w:t>
      </w:r>
    </w:p>
    <w:p w:rsidR="00473E24" w:rsidRDefault="00473E24" w:rsidP="00473E24">
      <w:pPr>
        <w:numPr>
          <w:ilvl w:val="0"/>
          <w:numId w:val="33"/>
        </w:numPr>
        <w:spacing w:after="0"/>
        <w:rPr>
          <w:rFonts w:ascii="Segoe UI" w:hAnsi="Segoe UI" w:cs="Segoe UI"/>
          <w:sz w:val="20"/>
        </w:rPr>
      </w:pPr>
      <w:r>
        <w:rPr>
          <w:rFonts w:ascii="Segoe UI" w:hAnsi="Segoe UI" w:cs="Segoe UI"/>
          <w:sz w:val="20"/>
        </w:rPr>
        <w:t>Alignment</w:t>
      </w:r>
    </w:p>
    <w:p w:rsidR="00473E24" w:rsidRPr="00473E24" w:rsidRDefault="00473E24" w:rsidP="00473E24">
      <w:pPr>
        <w:numPr>
          <w:ilvl w:val="0"/>
          <w:numId w:val="33"/>
        </w:numPr>
        <w:spacing w:after="0"/>
        <w:rPr>
          <w:rFonts w:ascii="Segoe UI" w:hAnsi="Segoe UI" w:cs="Segoe UI"/>
          <w:sz w:val="20"/>
        </w:rPr>
      </w:pPr>
      <w:r>
        <w:rPr>
          <w:rFonts w:ascii="Segoe UI" w:hAnsi="Segoe UI" w:cs="Segoe UI"/>
          <w:sz w:val="20"/>
        </w:rPr>
        <w:t xml:space="preserve">Grammar checking </w:t>
      </w:r>
    </w:p>
    <w:p w:rsidR="00EA7E33" w:rsidRPr="0034034E" w:rsidRDefault="00EA7E33" w:rsidP="00EA7E33">
      <w:pPr>
        <w:spacing w:after="0"/>
        <w:rPr>
          <w:rFonts w:ascii="Segoe UI" w:hAnsi="Segoe UI" w:cs="Segoe UI"/>
          <w:b/>
          <w:sz w:val="20"/>
        </w:rPr>
      </w:pPr>
    </w:p>
    <w:p w:rsidR="000D60FE" w:rsidRDefault="000D60FE" w:rsidP="00733806">
      <w:pPr>
        <w:numPr>
          <w:ilvl w:val="0"/>
          <w:numId w:val="31"/>
        </w:numPr>
        <w:spacing w:after="0"/>
        <w:ind w:left="284" w:hanging="284"/>
        <w:rPr>
          <w:rFonts w:ascii="Segoe UI" w:hAnsi="Segoe UI" w:cs="Segoe UI"/>
          <w:b/>
          <w:sz w:val="20"/>
        </w:rPr>
      </w:pPr>
      <w:r w:rsidRPr="0034034E">
        <w:rPr>
          <w:rFonts w:ascii="Segoe UI" w:hAnsi="Segoe UI" w:cs="Segoe UI"/>
          <w:b/>
          <w:sz w:val="20"/>
        </w:rPr>
        <w:t>What is an input mask?</w:t>
      </w:r>
    </w:p>
    <w:p w:rsidR="00733806" w:rsidRPr="00733806" w:rsidRDefault="00733806" w:rsidP="00733806">
      <w:pPr>
        <w:spacing w:after="0"/>
        <w:rPr>
          <w:rFonts w:ascii="Segoe UI" w:hAnsi="Segoe UI" w:cs="Segoe UI"/>
          <w:sz w:val="20"/>
        </w:rPr>
      </w:pPr>
      <w:r>
        <w:rPr>
          <w:rFonts w:ascii="Segoe UI" w:hAnsi="Segoe UI" w:cs="Segoe UI"/>
          <w:sz w:val="20"/>
        </w:rPr>
        <w:t>An input mask is used to control how data is entered. It can be set up to accept a specified number of digits</w:t>
      </w:r>
      <w:r w:rsidR="00F86E3B">
        <w:rPr>
          <w:rFonts w:ascii="Segoe UI" w:hAnsi="Segoe UI" w:cs="Segoe UI"/>
          <w:sz w:val="20"/>
        </w:rPr>
        <w:t xml:space="preserve">, dates or characters in a commonly accepted format. </w:t>
      </w:r>
    </w:p>
    <w:sectPr w:rsidR="00733806" w:rsidRPr="00733806" w:rsidSect="0034034E">
      <w:headerReference w:type="default" r:id="rId7"/>
      <w:footerReference w:type="default" r:id="rId8"/>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7BCC" w:rsidRDefault="00617BCC" w:rsidP="00067F56">
      <w:pPr>
        <w:spacing w:after="0" w:line="240" w:lineRule="auto"/>
      </w:pPr>
      <w:r>
        <w:separator/>
      </w:r>
    </w:p>
  </w:endnote>
  <w:endnote w:type="continuationSeparator" w:id="0">
    <w:p w:rsidR="00617BCC" w:rsidRDefault="00617BCC" w:rsidP="00067F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0FE" w:rsidRDefault="008E4668">
    <w:pPr>
      <w:pStyle w:val="Footer"/>
    </w:pPr>
    <w:fldSimple w:instr=" FILENAME  \* Lower \p  \* MERGEFORMAT ">
      <w:r w:rsidR="00A63934">
        <w:rPr>
          <w:noProof/>
        </w:rPr>
        <w:t>u:\t0142606\it2011\unit3\aos2_organisations_datamanagement\ch_3_database_design_tools_3.docx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7BCC" w:rsidRDefault="00617BCC" w:rsidP="00067F56">
      <w:pPr>
        <w:spacing w:after="0" w:line="240" w:lineRule="auto"/>
      </w:pPr>
      <w:r>
        <w:separator/>
      </w:r>
    </w:p>
  </w:footnote>
  <w:footnote w:type="continuationSeparator" w:id="0">
    <w:p w:rsidR="00617BCC" w:rsidRDefault="00617BCC" w:rsidP="00067F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B0D" w:rsidRPr="00343B0D" w:rsidRDefault="00343B0D" w:rsidP="00343B0D">
    <w:pPr>
      <w:pStyle w:val="Header"/>
      <w:spacing w:after="0"/>
      <w:rPr>
        <w:rFonts w:ascii="Segoe UI" w:hAnsi="Segoe UI" w:cs="Segoe UI"/>
        <w:sz w:val="20"/>
      </w:rPr>
    </w:pPr>
    <w:r w:rsidRPr="00343B0D">
      <w:rPr>
        <w:rFonts w:ascii="Segoe UI" w:hAnsi="Segoe UI" w:cs="Segoe UI"/>
        <w:sz w:val="20"/>
      </w:rPr>
      <w:t xml:space="preserve">Jess Lockhart </w:t>
    </w:r>
    <w:r w:rsidR="008E4668" w:rsidRPr="00343B0D">
      <w:rPr>
        <w:rFonts w:ascii="Segoe UI" w:hAnsi="Segoe UI" w:cs="Segoe UI"/>
        <w:sz w:val="20"/>
      </w:rPr>
      <w:fldChar w:fldCharType="begin"/>
    </w:r>
    <w:r w:rsidRPr="00343B0D">
      <w:rPr>
        <w:rFonts w:ascii="Segoe UI" w:hAnsi="Segoe UI" w:cs="Segoe UI"/>
        <w:sz w:val="20"/>
      </w:rPr>
      <w:instrText xml:space="preserve"> DATE \@ "d/MM/yyyy" </w:instrText>
    </w:r>
    <w:r w:rsidR="008E4668" w:rsidRPr="00343B0D">
      <w:rPr>
        <w:rFonts w:ascii="Segoe UI" w:hAnsi="Segoe UI" w:cs="Segoe UI"/>
        <w:sz w:val="20"/>
      </w:rPr>
      <w:fldChar w:fldCharType="separate"/>
    </w:r>
    <w:r w:rsidR="004F381D">
      <w:rPr>
        <w:rFonts w:ascii="Segoe UI" w:hAnsi="Segoe UI" w:cs="Segoe UI"/>
        <w:noProof/>
        <w:sz w:val="20"/>
      </w:rPr>
      <w:t>6/05/2011</w:t>
    </w:r>
    <w:r w:rsidR="008E4668" w:rsidRPr="00343B0D">
      <w:rPr>
        <w:rFonts w:ascii="Segoe UI" w:hAnsi="Segoe UI" w:cs="Segoe UI"/>
        <w:sz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45E4F"/>
    <w:multiLevelType w:val="hybridMultilevel"/>
    <w:tmpl w:val="E99CBF4E"/>
    <w:lvl w:ilvl="0" w:tplc="0409000F">
      <w:start w:val="1"/>
      <w:numFmt w:val="decimal"/>
      <w:lvlText w:val="%1."/>
      <w:lvlJc w:val="left"/>
      <w:pPr>
        <w:ind w:left="720" w:hanging="360"/>
      </w:pPr>
    </w:lvl>
    <w:lvl w:ilvl="1" w:tplc="9D9AB1F8">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246FF3"/>
    <w:multiLevelType w:val="hybridMultilevel"/>
    <w:tmpl w:val="22E4D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BE483C"/>
    <w:multiLevelType w:val="hybridMultilevel"/>
    <w:tmpl w:val="B9B6F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FB1006"/>
    <w:multiLevelType w:val="hybridMultilevel"/>
    <w:tmpl w:val="717E5428"/>
    <w:lvl w:ilvl="0" w:tplc="E6607F7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2BB5192"/>
    <w:multiLevelType w:val="hybridMultilevel"/>
    <w:tmpl w:val="7C5665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52173B"/>
    <w:multiLevelType w:val="hybridMultilevel"/>
    <w:tmpl w:val="BD004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E849A3"/>
    <w:multiLevelType w:val="hybridMultilevel"/>
    <w:tmpl w:val="F1062E3C"/>
    <w:lvl w:ilvl="0" w:tplc="08F4B674">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8">
    <w:nsid w:val="23F46F74"/>
    <w:multiLevelType w:val="hybridMultilevel"/>
    <w:tmpl w:val="0B08AC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4705D85"/>
    <w:multiLevelType w:val="hybridMultilevel"/>
    <w:tmpl w:val="DD8497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3B0A211D"/>
    <w:multiLevelType w:val="hybridMultilevel"/>
    <w:tmpl w:val="1968EA0E"/>
    <w:lvl w:ilvl="0" w:tplc="C9323D9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4082738E"/>
    <w:multiLevelType w:val="hybridMultilevel"/>
    <w:tmpl w:val="6BF07632"/>
    <w:lvl w:ilvl="0" w:tplc="2236B92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6">
    <w:nsid w:val="45A510DC"/>
    <w:multiLevelType w:val="hybridMultilevel"/>
    <w:tmpl w:val="FEDA8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C3D0A22"/>
    <w:multiLevelType w:val="hybridMultilevel"/>
    <w:tmpl w:val="55E8F6FA"/>
    <w:lvl w:ilvl="0" w:tplc="29947A0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4D7B33E5"/>
    <w:multiLevelType w:val="hybridMultilevel"/>
    <w:tmpl w:val="FC48210A"/>
    <w:lvl w:ilvl="0" w:tplc="8C369B8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52280260"/>
    <w:multiLevelType w:val="hybridMultilevel"/>
    <w:tmpl w:val="F96656A2"/>
    <w:lvl w:ilvl="0" w:tplc="D952D384">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54481D6A"/>
    <w:multiLevelType w:val="hybridMultilevel"/>
    <w:tmpl w:val="61EE7230"/>
    <w:lvl w:ilvl="0" w:tplc="9E7A56C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63CC54DD"/>
    <w:multiLevelType w:val="hybridMultilevel"/>
    <w:tmpl w:val="7C5665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4">
    <w:nsid w:val="68DE4D13"/>
    <w:multiLevelType w:val="hybridMultilevel"/>
    <w:tmpl w:val="D294065A"/>
    <w:lvl w:ilvl="0" w:tplc="671CFFFA">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6B957AC6"/>
    <w:multiLevelType w:val="hybridMultilevel"/>
    <w:tmpl w:val="364C7A12"/>
    <w:lvl w:ilvl="0" w:tplc="4300C09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6CA37E70"/>
    <w:multiLevelType w:val="hybridMultilevel"/>
    <w:tmpl w:val="E0629678"/>
    <w:lvl w:ilvl="0" w:tplc="37A4FC4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6EEA445C"/>
    <w:multiLevelType w:val="hybridMultilevel"/>
    <w:tmpl w:val="8E083092"/>
    <w:lvl w:ilvl="0" w:tplc="F33CE72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3753177"/>
    <w:multiLevelType w:val="hybridMultilevel"/>
    <w:tmpl w:val="7C9E369C"/>
    <w:lvl w:ilvl="0" w:tplc="6308865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0">
    <w:nsid w:val="79EE76EB"/>
    <w:multiLevelType w:val="hybridMultilevel"/>
    <w:tmpl w:val="C15ED856"/>
    <w:lvl w:ilvl="0" w:tplc="70A4B0F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1">
    <w:nsid w:val="7B123775"/>
    <w:multiLevelType w:val="hybridMultilevel"/>
    <w:tmpl w:val="DD8497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5B2D84"/>
    <w:multiLevelType w:val="hybridMultilevel"/>
    <w:tmpl w:val="DB028B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1"/>
  </w:num>
  <w:num w:numId="3">
    <w:abstractNumId w:val="13"/>
  </w:num>
  <w:num w:numId="4">
    <w:abstractNumId w:val="23"/>
  </w:num>
  <w:num w:numId="5">
    <w:abstractNumId w:val="7"/>
  </w:num>
  <w:num w:numId="6">
    <w:abstractNumId w:val="28"/>
  </w:num>
  <w:num w:numId="7">
    <w:abstractNumId w:val="10"/>
  </w:num>
  <w:num w:numId="8">
    <w:abstractNumId w:val="12"/>
  </w:num>
  <w:num w:numId="9">
    <w:abstractNumId w:val="20"/>
  </w:num>
  <w:num w:numId="10">
    <w:abstractNumId w:val="29"/>
  </w:num>
  <w:num w:numId="11">
    <w:abstractNumId w:val="15"/>
  </w:num>
  <w:num w:numId="12">
    <w:abstractNumId w:val="30"/>
  </w:num>
  <w:num w:numId="13">
    <w:abstractNumId w:val="24"/>
  </w:num>
  <w:num w:numId="14">
    <w:abstractNumId w:val="19"/>
  </w:num>
  <w:num w:numId="15">
    <w:abstractNumId w:val="25"/>
  </w:num>
  <w:num w:numId="16">
    <w:abstractNumId w:val="6"/>
  </w:num>
  <w:num w:numId="17">
    <w:abstractNumId w:val="14"/>
  </w:num>
  <w:num w:numId="18">
    <w:abstractNumId w:val="18"/>
  </w:num>
  <w:num w:numId="19">
    <w:abstractNumId w:val="26"/>
  </w:num>
  <w:num w:numId="20">
    <w:abstractNumId w:val="3"/>
  </w:num>
  <w:num w:numId="21">
    <w:abstractNumId w:val="27"/>
  </w:num>
  <w:num w:numId="22">
    <w:abstractNumId w:val="17"/>
  </w:num>
  <w:num w:numId="23">
    <w:abstractNumId w:val="0"/>
  </w:num>
  <w:num w:numId="24">
    <w:abstractNumId w:val="31"/>
  </w:num>
  <w:num w:numId="25">
    <w:abstractNumId w:val="11"/>
  </w:num>
  <w:num w:numId="26">
    <w:abstractNumId w:val="1"/>
  </w:num>
  <w:num w:numId="27">
    <w:abstractNumId w:val="22"/>
  </w:num>
  <w:num w:numId="28">
    <w:abstractNumId w:val="4"/>
  </w:num>
  <w:num w:numId="29">
    <w:abstractNumId w:val="8"/>
  </w:num>
  <w:num w:numId="30">
    <w:abstractNumId w:val="32"/>
  </w:num>
  <w:num w:numId="31">
    <w:abstractNumId w:val="2"/>
  </w:num>
  <w:num w:numId="32">
    <w:abstractNumId w:val="16"/>
  </w:num>
  <w:num w:numId="3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56191"/>
    <w:rsid w:val="00067F56"/>
    <w:rsid w:val="000B2C33"/>
    <w:rsid w:val="000D60FE"/>
    <w:rsid w:val="000F5578"/>
    <w:rsid w:val="00132E64"/>
    <w:rsid w:val="00143EB2"/>
    <w:rsid w:val="001E0920"/>
    <w:rsid w:val="00212429"/>
    <w:rsid w:val="00282CA7"/>
    <w:rsid w:val="002B27D6"/>
    <w:rsid w:val="002D145F"/>
    <w:rsid w:val="002D5B3D"/>
    <w:rsid w:val="002F06A7"/>
    <w:rsid w:val="002F2704"/>
    <w:rsid w:val="0034034E"/>
    <w:rsid w:val="00343B0D"/>
    <w:rsid w:val="00423E37"/>
    <w:rsid w:val="004413FA"/>
    <w:rsid w:val="004531EB"/>
    <w:rsid w:val="00454F3C"/>
    <w:rsid w:val="00473E24"/>
    <w:rsid w:val="00475827"/>
    <w:rsid w:val="004B6A8B"/>
    <w:rsid w:val="004C4BAE"/>
    <w:rsid w:val="004C4C9A"/>
    <w:rsid w:val="004F381D"/>
    <w:rsid w:val="00512DFF"/>
    <w:rsid w:val="005271E3"/>
    <w:rsid w:val="00575F79"/>
    <w:rsid w:val="00587BB4"/>
    <w:rsid w:val="005B6710"/>
    <w:rsid w:val="005D6E5A"/>
    <w:rsid w:val="00617BCC"/>
    <w:rsid w:val="006412E1"/>
    <w:rsid w:val="00650D93"/>
    <w:rsid w:val="00664045"/>
    <w:rsid w:val="0066514F"/>
    <w:rsid w:val="00676F6D"/>
    <w:rsid w:val="006B36CF"/>
    <w:rsid w:val="007049B6"/>
    <w:rsid w:val="007202B4"/>
    <w:rsid w:val="007325BA"/>
    <w:rsid w:val="00733806"/>
    <w:rsid w:val="007724D3"/>
    <w:rsid w:val="00792B25"/>
    <w:rsid w:val="0079635C"/>
    <w:rsid w:val="008E4668"/>
    <w:rsid w:val="00917DE4"/>
    <w:rsid w:val="00935DF5"/>
    <w:rsid w:val="009D41F0"/>
    <w:rsid w:val="009E0173"/>
    <w:rsid w:val="009E5BCF"/>
    <w:rsid w:val="00A36FBA"/>
    <w:rsid w:val="00A63934"/>
    <w:rsid w:val="00A7367A"/>
    <w:rsid w:val="00A84433"/>
    <w:rsid w:val="00AC0180"/>
    <w:rsid w:val="00AD2707"/>
    <w:rsid w:val="00B56191"/>
    <w:rsid w:val="00BE0ABE"/>
    <w:rsid w:val="00BF4255"/>
    <w:rsid w:val="00C411AA"/>
    <w:rsid w:val="00CE330A"/>
    <w:rsid w:val="00CF10F9"/>
    <w:rsid w:val="00D81990"/>
    <w:rsid w:val="00D83F16"/>
    <w:rsid w:val="00DC3AB5"/>
    <w:rsid w:val="00DE22FC"/>
    <w:rsid w:val="00EA7E33"/>
    <w:rsid w:val="00EC525C"/>
    <w:rsid w:val="00EF13FF"/>
    <w:rsid w:val="00F20E6A"/>
    <w:rsid w:val="00F30AE8"/>
    <w:rsid w:val="00F8660E"/>
    <w:rsid w:val="00F86E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unhideWhenUsed/>
    <w:rsid w:val="00067F56"/>
    <w:pPr>
      <w:tabs>
        <w:tab w:val="center" w:pos="4513"/>
        <w:tab w:val="right" w:pos="9026"/>
      </w:tabs>
    </w:pPr>
  </w:style>
  <w:style w:type="character" w:customStyle="1" w:styleId="HeaderChar">
    <w:name w:val="Header Char"/>
    <w:basedOn w:val="DefaultParagraphFont"/>
    <w:link w:val="Header"/>
    <w:uiPriority w:val="99"/>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paragraph" w:styleId="BalloonText">
    <w:name w:val="Balloon Text"/>
    <w:basedOn w:val="Normal"/>
    <w:link w:val="BalloonTextChar"/>
    <w:uiPriority w:val="99"/>
    <w:semiHidden/>
    <w:unhideWhenUsed/>
    <w:rsid w:val="00343B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3B0D"/>
    <w:rPr>
      <w:rFonts w:ascii="Tahoma" w:hAnsi="Tahoma" w:cs="Tahoma"/>
      <w:sz w:val="16"/>
      <w:szCs w:val="16"/>
      <w:lang w:eastAsia="en-US"/>
    </w:rPr>
  </w:style>
  <w:style w:type="table" w:styleId="TableGrid">
    <w:name w:val="Table Grid"/>
    <w:basedOn w:val="TableNormal"/>
    <w:uiPriority w:val="59"/>
    <w:rsid w:val="000F55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491</Words>
  <Characters>2802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 Jess Lockhart </cp:lastModifiedBy>
  <cp:revision>2</cp:revision>
  <cp:lastPrinted>2011-03-14T01:50:00Z</cp:lastPrinted>
  <dcterms:created xsi:type="dcterms:W3CDTF">2011-05-06T00:31:00Z</dcterms:created>
  <dcterms:modified xsi:type="dcterms:W3CDTF">2011-05-06T00:31:00Z</dcterms:modified>
</cp:coreProperties>
</file>